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/>
        <w:drawing>
          <wp:inline distB="0" distT="0" distL="0" distR="0">
            <wp:extent cx="762000" cy="771525"/>
            <wp:effectExtent b="0" l="0" r="0" t="0"/>
            <wp:docPr descr="Logo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LAPORAN KEGIATAN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PENDANAAN PENGABDIAN KEPADA MASYARAKAT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UNTUK KELOMPOK MAHASISWA TAHUN 2026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Judul: ………………………… 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Tim Penyusun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……………….(Ketua)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……………………….. (Anggota)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[dst]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FAKULTAS ILMU SOSIAL DAN ILMU POLITIK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UNIVERSITAS GADJAH MADA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08.6614173228347" w:hanging="283.46456692913375"/>
      </w:pPr>
      <w:r w:rsidDel="00000000" w:rsidR="00000000" w:rsidRPr="00000000">
        <w:rPr>
          <w:rtl w:val="0"/>
        </w:rPr>
        <w:t xml:space="preserve">Laporan Kegiatan berisi beberapa hal sebagai berikut: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133.858267716535" w:hanging="255"/>
      </w:pPr>
      <w:r w:rsidDel="00000000" w:rsidR="00000000" w:rsidRPr="00000000">
        <w:rPr>
          <w:rtl w:val="0"/>
        </w:rPr>
        <w:t xml:space="preserve">Ringkasan (maksimal 300 kata)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76" w:lineRule="auto"/>
        <w:ind w:left="1133.858267716535" w:hanging="255"/>
      </w:pPr>
      <w:r w:rsidDel="00000000" w:rsidR="00000000" w:rsidRPr="00000000">
        <w:rPr>
          <w:rtl w:val="0"/>
        </w:rPr>
        <w:t xml:space="preserve">Judul Kegiatan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76" w:lineRule="auto"/>
        <w:ind w:left="1133.858267716535" w:hanging="255"/>
      </w:pPr>
      <w:r w:rsidDel="00000000" w:rsidR="00000000" w:rsidRPr="00000000">
        <w:rPr>
          <w:rtl w:val="0"/>
        </w:rPr>
        <w:t xml:space="preserve">Latar Belakang, termasuk: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76" w:lineRule="auto"/>
        <w:ind w:left="1700.7874015748032" w:hanging="180"/>
      </w:pPr>
      <w:r w:rsidDel="00000000" w:rsidR="00000000" w:rsidRPr="00000000">
        <w:rPr>
          <w:rtl w:val="0"/>
        </w:rPr>
        <w:t xml:space="preserve">Urgensi kegiatan.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spacing w:line="276" w:lineRule="auto"/>
        <w:ind w:left="1700.7874015748032" w:hanging="180"/>
      </w:pPr>
      <w:r w:rsidDel="00000000" w:rsidR="00000000" w:rsidRPr="00000000">
        <w:rPr>
          <w:rtl w:val="0"/>
        </w:rPr>
        <w:t xml:space="preserve">Deskripsi kegiatan.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line="276" w:lineRule="auto"/>
        <w:ind w:left="1700.7874015748032" w:hanging="180"/>
      </w:pPr>
      <w:r w:rsidDel="00000000" w:rsidR="00000000" w:rsidRPr="00000000">
        <w:rPr>
          <w:rtl w:val="0"/>
        </w:rPr>
        <w:t xml:space="preserve">Metode atau strategi secara umum.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line="276" w:lineRule="auto"/>
        <w:ind w:left="1700.7874015748032" w:hanging="180"/>
      </w:pPr>
      <w:r w:rsidDel="00000000" w:rsidR="00000000" w:rsidRPr="00000000">
        <w:rPr>
          <w:rtl w:val="0"/>
        </w:rPr>
        <w:t xml:space="preserve">Rencana kegiatan dan hasilnya secara umum.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Metode atau strategi secara lebih detail, termasuk bagaimana keterlibatan mitra/ pihak lain dalam kegiatan tersebut.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Hasil Kegiatan, jelaskan mengenai: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line="276" w:lineRule="auto"/>
        <w:ind w:left="1700.7874015748032" w:hanging="180"/>
        <w:jc w:val="both"/>
      </w:pPr>
      <w:r w:rsidDel="00000000" w:rsidR="00000000" w:rsidRPr="00000000">
        <w:rPr>
          <w:rtl w:val="0"/>
        </w:rPr>
        <w:t xml:space="preserve">Informasi mengenai lokasi, waktu kegiatan, dan waktu pelaksanaan kegiatan.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76" w:lineRule="auto"/>
        <w:ind w:left="1700.7874015748032" w:hanging="180"/>
        <w:jc w:val="both"/>
      </w:pPr>
      <w:r w:rsidDel="00000000" w:rsidR="00000000" w:rsidRPr="00000000">
        <w:rPr>
          <w:rtl w:val="0"/>
        </w:rPr>
        <w:t xml:space="preserve">Informasi mengenai penerima manfaat, termasuk di dalamnya adalah estimasi jumlah penerima manfaat berdasarkan kelompok usia, gender, dan kelompok sosial. Penerima manfaat dapat </w:t>
      </w:r>
      <w:r w:rsidDel="00000000" w:rsidR="00000000" w:rsidRPr="00000000">
        <w:rPr>
          <w:rtl w:val="0"/>
        </w:rPr>
        <w:t xml:space="preserve">dipilah</w:t>
      </w:r>
      <w:r w:rsidDel="00000000" w:rsidR="00000000" w:rsidRPr="00000000">
        <w:rPr>
          <w:rtl w:val="0"/>
        </w:rPr>
        <w:t xml:space="preserve"> dalam kategori penerima manfaat secara langsung dan tidak langsung. 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line="276" w:lineRule="auto"/>
        <w:ind w:left="1700.7874015748032" w:hanging="180"/>
        <w:jc w:val="both"/>
      </w:pPr>
      <w:r w:rsidDel="00000000" w:rsidR="00000000" w:rsidRPr="00000000">
        <w:rPr>
          <w:rtl w:val="0"/>
        </w:rPr>
        <w:t xml:space="preserve">Tantangan dan solusi.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line="276" w:lineRule="auto"/>
        <w:ind w:left="1700.7874015748032" w:hanging="180"/>
        <w:jc w:val="both"/>
      </w:pPr>
      <w:r w:rsidDel="00000000" w:rsidR="00000000" w:rsidRPr="00000000">
        <w:rPr>
          <w:rtl w:val="0"/>
        </w:rPr>
        <w:t xml:space="preserve">Rencana kesinambungan aktivitas (jika ada).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Daftar Pustaka</w:t>
      </w:r>
    </w:p>
    <w:p w:rsidR="00000000" w:rsidDel="00000000" w:rsidP="00000000" w:rsidRDefault="00000000" w:rsidRPr="00000000" w14:paraId="00000037">
      <w:pPr>
        <w:spacing w:line="276" w:lineRule="auto"/>
        <w:ind w:left="21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08.6614173228347" w:hanging="283.46456692913375"/>
      </w:pPr>
      <w:r w:rsidDel="00000000" w:rsidR="00000000" w:rsidRPr="00000000">
        <w:rPr>
          <w:rtl w:val="0"/>
        </w:rPr>
        <w:t xml:space="preserve">Laporan Kegiatan </w:t>
      </w:r>
      <w:r w:rsidDel="00000000" w:rsidR="00000000" w:rsidRPr="00000000">
        <w:rPr>
          <w:b w:val="1"/>
          <w:bCs w:val="1"/>
          <w:rtl w:val="0"/>
        </w:rPr>
        <w:t xml:space="preserve">wajib</w:t>
      </w:r>
      <w:r w:rsidDel="00000000" w:rsidR="00000000" w:rsidRPr="00000000">
        <w:rPr>
          <w:rtl w:val="0"/>
        </w:rPr>
        <w:t xml:space="preserve"> menyertakan Lampiran yang berisi: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Foto kegiatan.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Postingan di media sosial.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76" w:lineRule="auto"/>
        <w:ind w:left="1133.858267716535" w:hanging="255"/>
        <w:jc w:val="both"/>
      </w:pPr>
      <w:r w:rsidDel="00000000" w:rsidR="00000000" w:rsidRPr="00000000">
        <w:rPr>
          <w:rtl w:val="0"/>
        </w:rPr>
        <w:t xml:space="preserve">Pemberitaan pada Website FISIPOL UGM (berita populer) yang mencantumkan satu kalimat yang menginformasikan keterkaitan tulisan dengan SDGs, </w:t>
      </w:r>
      <w:r w:rsidDel="00000000" w:rsidR="00000000" w:rsidRPr="00000000">
        <w:rPr>
          <w:b w:val="1"/>
          <w:bCs w:val="1"/>
          <w:rtl w:val="0"/>
        </w:rPr>
        <w:t xml:space="preserve">sebagai contoh</w:t>
      </w:r>
      <w:r w:rsidDel="00000000" w:rsidR="00000000" w:rsidRPr="00000000">
        <w:rPr>
          <w:rtl w:val="0"/>
        </w:rPr>
        <w:t xml:space="preserve">: “Tulisan ini mencerminkan salah satu nilai yang terkandung dalam </w:t>
      </w:r>
      <w:r w:rsidDel="00000000" w:rsidR="00000000" w:rsidRPr="00000000">
        <w:rPr>
          <w:i w:val="1"/>
          <w:iCs w:val="1"/>
          <w:rtl w:val="0"/>
        </w:rPr>
        <w:t xml:space="preserve">Sustainable Development Goals</w:t>
      </w:r>
      <w:r w:rsidDel="00000000" w:rsidR="00000000" w:rsidRPr="00000000">
        <w:rPr>
          <w:rtl w:val="0"/>
        </w:rPr>
        <w:t xml:space="preserve"> (SDGs), khususnya SDGs … [sebutkan nomor dan ketentuan SDGs].</w:t>
      </w:r>
    </w:p>
    <w:p w:rsidR="00000000" w:rsidDel="00000000" w:rsidP="00000000" w:rsidRDefault="00000000" w:rsidRPr="00000000" w14:paraId="0000003C">
      <w:pPr>
        <w:spacing w:line="240" w:lineRule="auto"/>
        <w:ind w:left="1530" w:firstLine="0"/>
        <w:jc w:val="both"/>
        <w:rPr/>
      </w:pPr>
      <w:r w:rsidDel="00000000" w:rsidR="00000000" w:rsidRPr="00000000">
        <w:rPr>
          <w:rtl w:val="0"/>
        </w:rPr>
        <w:t xml:space="preserve">Untuk pemberitaan pada Website FISIPOL UGM, Penerima Pendanaan dipersilahkan untuk </w:t>
      </w:r>
      <w:r w:rsidDel="00000000" w:rsidR="00000000" w:rsidRPr="00000000">
        <w:rPr>
          <w:b w:val="1"/>
          <w:bCs w:val="1"/>
          <w:rtl w:val="0"/>
        </w:rPr>
        <w:t xml:space="preserve">menghubungi</w:t>
      </w:r>
      <w:r w:rsidDel="00000000" w:rsidR="00000000" w:rsidRPr="00000000">
        <w:rPr>
          <w:rtl w:val="0"/>
        </w:rPr>
        <w:t xml:space="preserve"> Media FISIPOL pada Unit Faculty Secretary FISIPOL UGM.</w:t>
      </w:r>
    </w:p>
    <w:p w:rsidR="00000000" w:rsidDel="00000000" w:rsidP="00000000" w:rsidRDefault="00000000" w:rsidRPr="00000000" w14:paraId="0000003D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.6614173228347" w:hanging="283.46456692913387"/>
      </w:pPr>
      <w:rPr>
        <w:u w:val="none"/>
      </w:rPr>
    </w:lvl>
    <w:lvl w:ilvl="1">
      <w:start w:val="1"/>
      <w:numFmt w:val="lowerLetter"/>
      <w:lvlText w:val="%2."/>
      <w:lvlJc w:val="left"/>
      <w:pPr>
        <w:ind w:left="1133.858267716535" w:hanging="254.9999999999999"/>
      </w:pPr>
      <w:rPr>
        <w:u w:val="none"/>
      </w:rPr>
    </w:lvl>
    <w:lvl w:ilvl="2">
      <w:start w:val="1"/>
      <w:numFmt w:val="lowerRoman"/>
      <w:lvlText w:val="%3."/>
      <w:lvlJc w:val="right"/>
      <w:pPr>
        <w:ind w:left="1700.787401574803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