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line="360" w:lineRule="auto"/>
        <w:rPr>
          <w:color w:val="000000"/>
          <w:sz w:val="22"/>
          <w:szCs w:val="22"/>
        </w:rPr>
      </w:pPr>
      <w:bookmarkStart w:colFirst="0" w:colLast="0" w:name="_hhyredtlx2qs" w:id="0"/>
      <w:bookmarkEnd w:id="0"/>
      <w:r w:rsidDel="00000000" w:rsidR="00000000" w:rsidRPr="00000000">
        <w:rPr>
          <w:color w:val="000000"/>
          <w:sz w:val="22"/>
          <w:szCs w:val="22"/>
          <w:rtl w:val="0"/>
        </w:rPr>
        <w:t xml:space="preserve">1.2. Struktur Proposal</w:t>
      </w:r>
    </w:p>
    <w:p w:rsidR="00000000" w:rsidDel="00000000" w:rsidP="00000000" w:rsidRDefault="00000000" w:rsidRPr="00000000" w14:paraId="00000002">
      <w:pPr>
        <w:spacing w:line="360" w:lineRule="auto"/>
        <w:ind w:left="566.9291338582675" w:firstLine="0"/>
        <w:jc w:val="both"/>
        <w:rPr/>
      </w:pPr>
      <w:r w:rsidDel="00000000" w:rsidR="00000000" w:rsidRPr="00000000">
        <w:rPr>
          <w:rtl w:val="0"/>
        </w:rPr>
        <w:t xml:space="preserve">Struktur proposal memuat unsur-unsur proposal sebagaimana telah disetujui pada level pengelolaan program Persiapan PKM di fakultas.</w:t>
      </w:r>
    </w:p>
    <w:p w:rsidR="00000000" w:rsidDel="00000000" w:rsidP="00000000" w:rsidRDefault="00000000" w:rsidRPr="00000000" w14:paraId="00000003">
      <w:pPr>
        <w:spacing w:after="120" w:before="360" w:line="360" w:lineRule="auto"/>
        <w:rPr/>
      </w:pPr>
      <w:r w:rsidDel="00000000" w:rsidR="00000000" w:rsidRPr="00000000">
        <w:rPr>
          <w:rtl w:val="0"/>
        </w:rPr>
        <w:t xml:space="preserve">1.3. Format Proposal</w:t>
      </w:r>
    </w:p>
    <w:p w:rsidR="00000000" w:rsidDel="00000000" w:rsidP="00000000" w:rsidRDefault="00000000" w:rsidRPr="00000000" w14:paraId="00000004">
      <w:pPr>
        <w:spacing w:line="360" w:lineRule="auto"/>
        <w:ind w:left="992.1259842519685" w:hanging="425.19685039370086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Format proposal mengikuti format yang telah disetujui pada level pengelolaan program Persiapan PKM di fakultas.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color w:val="98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60" w:line="259" w:lineRule="auto"/>
      <w:jc w:val="center"/>
    </w:pPr>
    <w:rPr>
      <w:rFonts w:ascii="Bookman Old Style" w:cs="Bookman Old Style" w:eastAsia="Bookman Old Style" w:hAnsi="Bookman Old Style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