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line="360" w:lineRule="auto"/>
        <w:ind w:firstLine="0"/>
        <w:rPr>
          <w:b w:val="1"/>
          <w:bCs w:val="1"/>
          <w:sz w:val="22"/>
          <w:szCs w:val="22"/>
        </w:rPr>
      </w:pPr>
      <w:bookmarkStart w:colFirst="0" w:colLast="0" w:name="_hy4kpt5fa7ig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Format Proposal</w:t>
      </w:r>
    </w:p>
    <w:tbl>
      <w:tblPr>
        <w:tblStyle w:val="Table1"/>
        <w:tblW w:w="9330.0" w:type="dxa"/>
        <w:jc w:val="left"/>
        <w:tblInd w:w="-2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2"/>
              <w:spacing w:after="120" w:before="360" w:line="360" w:lineRule="auto"/>
              <w:ind w:left="425.19685039370086"/>
              <w:rPr>
                <w:rFonts w:ascii="Arial" w:cs="Arial" w:eastAsia="Arial" w:hAnsi="Arial"/>
                <w:b w:val="0"/>
                <w:bCs w:val="0"/>
                <w:color w:val="000000"/>
                <w:sz w:val="22"/>
                <w:szCs w:val="22"/>
              </w:rPr>
            </w:pPr>
            <w:bookmarkStart w:colFirst="0" w:colLast="0" w:name="_qoy7he1eqr8f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2508413</wp:posOffset>
                  </wp:positionH>
                  <wp:positionV relativeFrom="paragraph">
                    <wp:posOffset>28575</wp:posOffset>
                  </wp:positionV>
                  <wp:extent cx="651600" cy="675481"/>
                  <wp:effectExtent b="0" l="0" r="0" t="0"/>
                  <wp:wrapSquare wrapText="bothSides" distB="0" distT="0" distL="114300" distR="114300"/>
                  <wp:docPr descr="C:\Users\User\AppData\Local\Microsoft\Windows\INetCache\Content.Word\Lambang UGM-hitam.png" id="1" name="image1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INetCache\Content.Word\Lambang UGM-hitam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6754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UNIVERSITAS GADJAH MADA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FAKULTAS ILMU SOSIAL DAN ILMU POLITIK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PROPOSAL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HIBAH PENELITIAN KOLABORATIF INTERNASIONAL/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TRIPLE HELIX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TAHUN 2026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spacing w:before="240" w:line="360" w:lineRule="auto"/>
              <w:ind w:left="425.19685039370086" w:hanging="285"/>
            </w:pPr>
            <w:r w:rsidDel="00000000" w:rsidR="00000000" w:rsidRPr="00000000">
              <w:rPr>
                <w:rtl w:val="0"/>
              </w:rPr>
              <w:t xml:space="preserve">JUDUL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spacing w:before="240" w:line="360" w:lineRule="auto"/>
              <w:ind w:left="425.19685039370086" w:hanging="285"/>
            </w:pPr>
            <w:r w:rsidDel="00000000" w:rsidR="00000000" w:rsidRPr="00000000">
              <w:rPr>
                <w:rtl w:val="0"/>
              </w:rPr>
              <w:t xml:space="preserve">KATEGORI TEMA</w:t>
            </w:r>
          </w:p>
          <w:tbl>
            <w:tblPr>
              <w:tblStyle w:val="Table2"/>
              <w:tblW w:w="8385.0" w:type="dxa"/>
              <w:jc w:val="left"/>
              <w:tblInd w:w="484.00000000000006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5"/>
              <w:gridCol w:w="5100"/>
              <w:tblGridChange w:id="0">
                <w:tblGrid>
                  <w:gridCol w:w="3285"/>
                  <w:gridCol w:w="51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Tema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Sub Tema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numPr>
                      <w:ilvl w:val="0"/>
                      <w:numId w:val="1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Perubahan Iklim dan Keberlanjutan Lingkungan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numPr>
                      <w:ilvl w:val="0"/>
                      <w:numId w:val="1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Perubahan Iklim dan Kelompok Marjinal</w:t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numPr>
                      <w:ilvl w:val="0"/>
                      <w:numId w:val="1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Gerakan Sosial pada Tingkat Lokal, Nasional, dan Transnasional</w:t>
                  </w:r>
                </w:p>
                <w:p w:rsidR="00000000" w:rsidDel="00000000" w:rsidP="00000000" w:rsidRDefault="00000000" w:rsidRPr="00000000" w14:paraId="00000012">
                  <w:pPr>
                    <w:widowControl w:val="0"/>
                    <w:numPr>
                      <w:ilvl w:val="0"/>
                      <w:numId w:val="1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Respons Kebijakan Pemerintah Indonesia terhadap Perubahan Iklim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numPr>
                      <w:ilvl w:val="0"/>
                      <w:numId w:val="1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Transformasi Digital dan Kecerdasan Buatan (AI)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numPr>
                      <w:ilvl w:val="0"/>
                      <w:numId w:val="1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Tata Kelola Kedaulatan Digital</w:t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numPr>
                      <w:ilvl w:val="0"/>
                      <w:numId w:val="1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AI dan Kesenjangan Digital (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rtl w:val="0"/>
                    </w:rPr>
                    <w:t xml:space="preserve">Digital Divide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)</w:t>
                  </w:r>
                </w:p>
                <w:p w:rsidR="00000000" w:rsidDel="00000000" w:rsidP="00000000" w:rsidRDefault="00000000" w:rsidRPr="00000000" w14:paraId="00000016">
                  <w:pPr>
                    <w:widowControl w:val="0"/>
                    <w:numPr>
                      <w:ilvl w:val="0"/>
                      <w:numId w:val="1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Dampak AI dalam Kehidupan Sosial dan Politik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numPr>
                      <w:ilvl w:val="0"/>
                      <w:numId w:val="1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Inklusi Sosial, Pemberdayaan Masyarakat dan Kajian Kebijakan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numPr>
                      <w:ilvl w:val="0"/>
                      <w:numId w:val="1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Tata Kelola Kebijakan Inklusif</w:t>
                  </w:r>
                </w:p>
                <w:p w:rsidR="00000000" w:rsidDel="00000000" w:rsidP="00000000" w:rsidRDefault="00000000" w:rsidRPr="00000000" w14:paraId="00000019">
                  <w:pPr>
                    <w:widowControl w:val="0"/>
                    <w:numPr>
                      <w:ilvl w:val="0"/>
                      <w:numId w:val="1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Partisipasi Bermakna untuk Kewargaan yang Setara</w:t>
                  </w:r>
                </w:p>
                <w:p w:rsidR="00000000" w:rsidDel="00000000" w:rsidP="00000000" w:rsidRDefault="00000000" w:rsidRPr="00000000" w14:paraId="0000001A">
                  <w:pPr>
                    <w:widowControl w:val="0"/>
                    <w:numPr>
                      <w:ilvl w:val="0"/>
                      <w:numId w:val="1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Alternatif untuk Kebijakan Inklusi</w:t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before="240" w:line="360" w:lineRule="auto"/>
              <w:ind w:left="425.19685039370086" w:hanging="285"/>
            </w:pPr>
            <w:r w:rsidDel="00000000" w:rsidR="00000000" w:rsidRPr="00000000">
              <w:rPr>
                <w:rtl w:val="0"/>
              </w:rPr>
              <w:t xml:space="preserve">NAMA PENGUSUL</w:t>
            </w:r>
          </w:p>
          <w:tbl>
            <w:tblPr>
              <w:tblStyle w:val="Table3"/>
              <w:tblW w:w="8475.0" w:type="dxa"/>
              <w:jc w:val="left"/>
              <w:tblInd w:w="40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615"/>
              <w:gridCol w:w="3120"/>
              <w:gridCol w:w="2850"/>
              <w:gridCol w:w="1890"/>
              <w:tblGridChange w:id="0">
                <w:tblGrid>
                  <w:gridCol w:w="615"/>
                  <w:gridCol w:w="3120"/>
                  <w:gridCol w:w="2850"/>
                  <w:gridCol w:w="1890"/>
                </w:tblGrid>
              </w:tblGridChange>
            </w:tblGrid>
            <w:tr>
              <w:trPr>
                <w:cantSplit w:val="0"/>
                <w:trHeight w:val="85.9570312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C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D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Nama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E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Asal Departemen/ Pusat Kajian/ Pusat Studi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F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Posisi dalam Tim</w:t>
                  </w:r>
                </w:p>
              </w:tc>
            </w:tr>
            <w:tr>
              <w:trPr>
                <w:cantSplit w:val="0"/>
                <w:trHeight w:val="192.97851562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Ketua Tim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Anggota Tim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3.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(dst)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Anggota Tim</w:t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spacing w:before="240" w:line="360" w:lineRule="auto"/>
              <w:ind w:left="425.19685039370086" w:hanging="285"/>
            </w:pPr>
            <w:r w:rsidDel="00000000" w:rsidR="00000000" w:rsidRPr="00000000">
              <w:rPr>
                <w:rtl w:val="0"/>
              </w:rPr>
              <w:t xml:space="preserve">RENCANA PUBLIKASI (OUTPUT 1)</w:t>
            </w:r>
          </w:p>
          <w:tbl>
            <w:tblPr>
              <w:tblStyle w:val="Table4"/>
              <w:tblW w:w="8985.0" w:type="dxa"/>
              <w:jc w:val="left"/>
              <w:tblInd w:w="36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885"/>
              <w:gridCol w:w="285"/>
              <w:gridCol w:w="4815"/>
              <w:tblGridChange w:id="0">
                <w:tblGrid>
                  <w:gridCol w:w="3885"/>
                  <w:gridCol w:w="285"/>
                  <w:gridCol w:w="48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Nama Jurnal Sasaran</w:t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Website/ Tautan Link</w:t>
                  </w:r>
                </w:p>
              </w:tc>
              <w:tc>
                <w:tcPr/>
                <w:p w:rsidR="00000000" w:rsidDel="00000000" w:rsidP="00000000" w:rsidRDefault="00000000" w:rsidRPr="00000000" w14:paraId="0000003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Indeks SJR</w:t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Q1/ Q2/ Q3</w:t>
                  </w:r>
                </w:p>
              </w:tc>
            </w:tr>
          </w:tbl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spacing w:after="200" w:before="200" w:line="360" w:lineRule="auto"/>
              <w:ind w:left="425.19685039370086" w:hanging="285"/>
            </w:pPr>
            <w:r w:rsidDel="00000000" w:rsidR="00000000" w:rsidRPr="00000000">
              <w:rPr>
                <w:rtl w:val="0"/>
              </w:rPr>
              <w:t xml:space="preserve">ISI PROPOSAL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after="0" w:afterAutospacing="0" w:before="20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RINGKASAN (maksimal 250 kata)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LATAR BELAKANG (maksimal 800 kata)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RUMUSAN MASALAH (maksimal 150 kata)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TUJUAN DAN MANFAAT (maksimal 150 kata)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KELUARAN/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OUTPUT</w:t>
            </w:r>
            <w:r w:rsidDel="00000000" w:rsidR="00000000" w:rsidRPr="00000000">
              <w:rPr>
                <w:rtl w:val="0"/>
              </w:rPr>
              <w:t xml:space="preserve"> (maksimal 150 kata)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TINJAUAN PUSTAKA (maksimal 1000 kata)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KERANGKA TEORI (maksimal 500 kata)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METODE PENELITIAN (maksimal 600 kata)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MITRA DAN BENTUK KERJA SAMA (maksimal 300 kata)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RENCANA AKTIVITAS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RENCANA ANGGARAN BIAYA (RAB)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spacing w:after="20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DAFTAR PUSTAKA </w:t>
            </w:r>
          </w:p>
        </w:tc>
      </w:tr>
    </w:tbl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spacing w:after="120" w:before="360" w:line="360" w:lineRule="auto"/>
        <w:ind w:left="0"/>
        <w:rPr/>
      </w:pPr>
      <w:bookmarkStart w:colFirst="0" w:colLast="0" w:name="_cko5ysbqe7d9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